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6DAC" w14:textId="2C3962A3" w:rsidR="00842732" w:rsidRDefault="0072114E" w:rsidP="004D63EA">
      <w:pPr>
        <w:rPr>
          <w:b/>
          <w:sz w:val="28"/>
        </w:rPr>
      </w:pPr>
      <w:r w:rsidRPr="0072114E">
        <w:rPr>
          <w:b/>
          <w:sz w:val="28"/>
        </w:rPr>
        <w:t>Het voorzetselvoorwerp</w:t>
      </w:r>
    </w:p>
    <w:p w14:paraId="3089E3D4" w14:textId="2221430F" w:rsidR="0072114E" w:rsidRPr="00910370" w:rsidRDefault="0072114E" w:rsidP="004D63EA">
      <w:pPr>
        <w:rPr>
          <w:b/>
          <w:sz w:val="20"/>
        </w:rPr>
      </w:pPr>
    </w:p>
    <w:p w14:paraId="30F47629" w14:textId="25532533" w:rsidR="0072114E" w:rsidRPr="0072114E" w:rsidRDefault="00226C64" w:rsidP="0072114E">
      <w:r>
        <w:t>Je hebt gezien dat er twee</w:t>
      </w:r>
      <w:r w:rsidR="0072114E" w:rsidRPr="0072114E">
        <w:t xml:space="preserve"> soorten verbindingswoorden zijn:</w:t>
      </w:r>
    </w:p>
    <w:p w14:paraId="2D65C4E8" w14:textId="77777777" w:rsidR="0072114E" w:rsidRPr="0072114E" w:rsidRDefault="0072114E" w:rsidP="0072114E">
      <w:pPr>
        <w:pStyle w:val="Lijstalinea"/>
        <w:widowControl w:val="0"/>
        <w:numPr>
          <w:ilvl w:val="0"/>
          <w:numId w:val="10"/>
        </w:numPr>
        <w:spacing w:line="278" w:lineRule="exact"/>
      </w:pPr>
      <w:r w:rsidRPr="0072114E">
        <w:t>Verbindingswoordjes die alleen gevolgd kunnen worden door een zin: dit zijn de voegwoorden;</w:t>
      </w:r>
    </w:p>
    <w:p w14:paraId="71165B9B" w14:textId="7526964E" w:rsidR="0072114E" w:rsidRPr="0072114E" w:rsidRDefault="0072114E" w:rsidP="0072114E">
      <w:pPr>
        <w:pStyle w:val="Lijstalinea"/>
        <w:numPr>
          <w:ilvl w:val="0"/>
          <w:numId w:val="10"/>
        </w:numPr>
        <w:rPr>
          <w:b/>
          <w:sz w:val="28"/>
        </w:rPr>
      </w:pPr>
      <w:r w:rsidRPr="0072114E">
        <w:t xml:space="preserve">Verbindingswoordjes die alleen gevolgd kunnen worden door </w:t>
      </w:r>
      <w:r>
        <w:t xml:space="preserve">een </w:t>
      </w:r>
      <w:r w:rsidRPr="0072114E">
        <w:t>zelfstandig</w:t>
      </w:r>
      <w:r>
        <w:t>-</w:t>
      </w:r>
      <w:r w:rsidRPr="0072114E">
        <w:t>naamwoordgroep: dit zijn de voorzetsels</w:t>
      </w:r>
      <w:r>
        <w:t>.</w:t>
      </w:r>
    </w:p>
    <w:p w14:paraId="61473179" w14:textId="3833F9A4" w:rsidR="0072114E" w:rsidRDefault="0072114E" w:rsidP="0072114E"/>
    <w:p w14:paraId="3CFCD694" w14:textId="41F31637" w:rsidR="00226C64" w:rsidRDefault="00226C64" w:rsidP="0072114E">
      <w:pPr>
        <w:rPr>
          <w:sz w:val="20"/>
        </w:rPr>
      </w:pPr>
      <w:r>
        <w:t xml:space="preserve">Voorzetsels leggen een verband tussen een zin en een zelfstandignaamwoordgroep of tussen twee zelfstandignaamwoordgroepen. Vaak is dat </w:t>
      </w:r>
      <w:r w:rsidR="00D95DD5">
        <w:t xml:space="preserve">of </w:t>
      </w:r>
      <w:r>
        <w:t>plaats of tijd</w:t>
      </w:r>
      <w:r w:rsidR="00C9019A">
        <w:t xml:space="preserve"> of richting</w:t>
      </w:r>
      <w:r>
        <w:t xml:space="preserve">. </w:t>
      </w:r>
      <w:r w:rsidRPr="00226C64">
        <w:rPr>
          <w:sz w:val="20"/>
        </w:rPr>
        <w:t>(denk aan het kastje)</w:t>
      </w:r>
    </w:p>
    <w:p w14:paraId="23AADB11" w14:textId="4EA9B8A7" w:rsidR="00226C64" w:rsidRDefault="00226C64" w:rsidP="0072114E">
      <w:r>
        <w:t>Ve</w:t>
      </w:r>
      <w:r w:rsidR="00C9019A">
        <w:t>r</w:t>
      </w:r>
      <w:r>
        <w:t>gelijk de zinnen:</w:t>
      </w:r>
    </w:p>
    <w:p w14:paraId="66A07065" w14:textId="1259FCB5" w:rsidR="00226C64" w:rsidRDefault="00226C64" w:rsidP="0072114E">
      <w:r>
        <w:tab/>
      </w:r>
    </w:p>
    <w:p w14:paraId="21407868" w14:textId="4569E2D8" w:rsidR="00226C64" w:rsidRPr="00C9019A" w:rsidRDefault="00226C64" w:rsidP="00C9019A">
      <w:pPr>
        <w:pStyle w:val="Lijstalinea"/>
        <w:numPr>
          <w:ilvl w:val="0"/>
          <w:numId w:val="11"/>
        </w:numPr>
        <w:rPr>
          <w:i/>
        </w:rPr>
      </w:pPr>
      <w:r w:rsidRPr="00C9019A">
        <w:rPr>
          <w:i/>
        </w:rPr>
        <w:t xml:space="preserve">Ik wacht </w:t>
      </w:r>
      <w:r w:rsidRPr="00D95DD5">
        <w:rPr>
          <w:i/>
          <w:color w:val="FF0000"/>
        </w:rPr>
        <w:t>op het perron</w:t>
      </w:r>
      <w:r w:rsidRPr="00C9019A">
        <w:rPr>
          <w:i/>
        </w:rPr>
        <w:t>.</w:t>
      </w:r>
    </w:p>
    <w:p w14:paraId="5C354208" w14:textId="28B12089" w:rsidR="00C9019A" w:rsidRPr="00C9019A" w:rsidRDefault="00226C64" w:rsidP="00C9019A">
      <w:pPr>
        <w:pStyle w:val="Lijstalinea"/>
        <w:numPr>
          <w:ilvl w:val="0"/>
          <w:numId w:val="11"/>
        </w:numPr>
        <w:rPr>
          <w:i/>
        </w:rPr>
      </w:pPr>
      <w:r w:rsidRPr="00C9019A">
        <w:rPr>
          <w:i/>
        </w:rPr>
        <w:t xml:space="preserve">Ik </w:t>
      </w:r>
      <w:r w:rsidRPr="00D95DD5">
        <w:rPr>
          <w:i/>
          <w:color w:val="FF0000"/>
        </w:rPr>
        <w:t xml:space="preserve">wacht op </w:t>
      </w:r>
      <w:r w:rsidRPr="00C9019A">
        <w:rPr>
          <w:i/>
        </w:rPr>
        <w:t>haar.</w:t>
      </w:r>
      <w:r w:rsidR="00C9019A">
        <w:rPr>
          <w:i/>
        </w:rPr>
        <w:t xml:space="preserve"> </w:t>
      </w:r>
    </w:p>
    <w:p w14:paraId="4917A66E" w14:textId="794A8B94" w:rsidR="00C9019A" w:rsidRDefault="00C9019A" w:rsidP="00C9019A">
      <w:pPr>
        <w:rPr>
          <w:i/>
        </w:rPr>
      </w:pPr>
    </w:p>
    <w:p w14:paraId="3BD9B7AF" w14:textId="79222EEF" w:rsidR="00C9019A" w:rsidRDefault="00C9019A" w:rsidP="00C9019A">
      <w:pPr>
        <w:rPr>
          <w:szCs w:val="24"/>
        </w:rPr>
      </w:pPr>
      <w:r w:rsidRPr="00C9019A">
        <w:rPr>
          <w:szCs w:val="24"/>
        </w:rPr>
        <w:t xml:space="preserve">In zin (a) verbindt het voorzetsel </w:t>
      </w:r>
      <w:r w:rsidRPr="00C9019A">
        <w:rPr>
          <w:i/>
          <w:szCs w:val="24"/>
        </w:rPr>
        <w:t>op</w:t>
      </w:r>
      <w:r w:rsidRPr="00C9019A">
        <w:rPr>
          <w:szCs w:val="24"/>
        </w:rPr>
        <w:t xml:space="preserve"> de zelfstandignaamwoordgroep </w:t>
      </w:r>
      <w:r w:rsidRPr="00C9019A">
        <w:rPr>
          <w:i/>
          <w:szCs w:val="24"/>
        </w:rPr>
        <w:t>het perron</w:t>
      </w:r>
      <w:r w:rsidRPr="00C9019A">
        <w:rPr>
          <w:szCs w:val="24"/>
        </w:rPr>
        <w:t xml:space="preserve"> met het werkwoord. Het geeft duidelijk een plaats aan: </w:t>
      </w:r>
      <w:r w:rsidRPr="00C9019A">
        <w:rPr>
          <w:b/>
          <w:szCs w:val="24"/>
        </w:rPr>
        <w:t xml:space="preserve">op </w:t>
      </w:r>
      <w:r w:rsidRPr="00C9019A">
        <w:rPr>
          <w:szCs w:val="24"/>
        </w:rPr>
        <w:t>het perron en niet ernaast of erachter.</w:t>
      </w:r>
      <w:r w:rsidR="00D95DD5">
        <w:rPr>
          <w:szCs w:val="24"/>
        </w:rPr>
        <w:t xml:space="preserve"> Het is daarom een bijwoordelijke bepaling van plaats.</w:t>
      </w:r>
    </w:p>
    <w:p w14:paraId="2F6F80F5" w14:textId="77777777" w:rsidR="00D95DD5" w:rsidRPr="00C9019A" w:rsidRDefault="00D95DD5" w:rsidP="00C9019A">
      <w:pPr>
        <w:rPr>
          <w:szCs w:val="24"/>
        </w:rPr>
      </w:pPr>
    </w:p>
    <w:p w14:paraId="7405D55E" w14:textId="616FE4D6" w:rsidR="002F1B1E" w:rsidRDefault="00C9019A" w:rsidP="00C9019A">
      <w:pPr>
        <w:rPr>
          <w:szCs w:val="24"/>
        </w:rPr>
      </w:pPr>
      <w:r w:rsidRPr="00C9019A">
        <w:rPr>
          <w:szCs w:val="24"/>
        </w:rPr>
        <w:t xml:space="preserve">Daarvan is in zin (b) geen sprake. Het lijkt erop dat het voorzetsel niet echt bij de zelfstandignaamwoordgroep hoort. </w:t>
      </w:r>
      <w:r w:rsidR="00D95DD5" w:rsidRPr="00D95DD5">
        <w:rPr>
          <w:sz w:val="20"/>
          <w:szCs w:val="24"/>
        </w:rPr>
        <w:t>of ik moet op haar schouders staan</w:t>
      </w:r>
      <w:r w:rsidR="00D95DD5" w:rsidRPr="00C9019A">
        <w:rPr>
          <w:szCs w:val="24"/>
        </w:rPr>
        <w:t xml:space="preserve"> </w:t>
      </w:r>
      <w:r w:rsidRPr="00C9019A">
        <w:rPr>
          <w:szCs w:val="24"/>
        </w:rPr>
        <w:t xml:space="preserve">In zin (a) is het werkwoord </w:t>
      </w:r>
      <w:r w:rsidRPr="00C9019A">
        <w:rPr>
          <w:i/>
          <w:szCs w:val="24"/>
        </w:rPr>
        <w:t xml:space="preserve">wachten; </w:t>
      </w:r>
      <w:r w:rsidRPr="00C9019A">
        <w:rPr>
          <w:szCs w:val="24"/>
        </w:rPr>
        <w:t xml:space="preserve">in zin (b) is het meer dan wachten, het is </w:t>
      </w:r>
      <w:r w:rsidRPr="00C9019A">
        <w:rPr>
          <w:i/>
          <w:szCs w:val="24"/>
        </w:rPr>
        <w:t>wachten op</w:t>
      </w:r>
      <w:r w:rsidRPr="00C9019A">
        <w:rPr>
          <w:szCs w:val="24"/>
        </w:rPr>
        <w:t xml:space="preserve">. Het voorzetsel lijkt meer bij het werkwoord te horen. </w:t>
      </w:r>
      <w:r w:rsidR="002F1B1E">
        <w:rPr>
          <w:szCs w:val="24"/>
        </w:rPr>
        <w:t>Je kunt de zin in drie delen splitsen:</w:t>
      </w:r>
    </w:p>
    <w:p w14:paraId="1CAAE2A6" w14:textId="74DAE961" w:rsidR="002F1B1E" w:rsidRDefault="002F1B1E" w:rsidP="00C9019A">
      <w:pPr>
        <w:rPr>
          <w:szCs w:val="24"/>
        </w:rPr>
      </w:pPr>
    </w:p>
    <w:p w14:paraId="0D383736" w14:textId="06AA6490" w:rsidR="002F1B1E" w:rsidRPr="002F1B1E" w:rsidRDefault="002F1B1E" w:rsidP="00C9019A">
      <w:pPr>
        <w:rPr>
          <w:i/>
          <w:szCs w:val="24"/>
        </w:rPr>
      </w:pPr>
      <w:r w:rsidRPr="002F1B1E">
        <w:rPr>
          <w:i/>
          <w:szCs w:val="24"/>
        </w:rPr>
        <w:tab/>
        <w:t>Ik wacht</w:t>
      </w:r>
      <w:r>
        <w:rPr>
          <w:i/>
          <w:szCs w:val="24"/>
        </w:rPr>
        <w:t xml:space="preserve"> </w:t>
      </w:r>
      <w:r w:rsidRPr="002F1B1E">
        <w:rPr>
          <w:i/>
          <w:szCs w:val="24"/>
        </w:rPr>
        <w:t>+</w:t>
      </w:r>
      <w:r>
        <w:rPr>
          <w:i/>
          <w:szCs w:val="24"/>
        </w:rPr>
        <w:t xml:space="preserve"> </w:t>
      </w:r>
      <w:r w:rsidRPr="002F1B1E">
        <w:rPr>
          <w:i/>
          <w:szCs w:val="24"/>
        </w:rPr>
        <w:t>op</w:t>
      </w:r>
      <w:r>
        <w:rPr>
          <w:i/>
          <w:szCs w:val="24"/>
        </w:rPr>
        <w:t xml:space="preserve"> </w:t>
      </w:r>
      <w:r w:rsidRPr="002F1B1E">
        <w:rPr>
          <w:i/>
          <w:szCs w:val="24"/>
        </w:rPr>
        <w:t>+</w:t>
      </w:r>
      <w:r>
        <w:rPr>
          <w:i/>
          <w:szCs w:val="24"/>
        </w:rPr>
        <w:t xml:space="preserve"> </w:t>
      </w:r>
      <w:r w:rsidRPr="002F1B1E">
        <w:rPr>
          <w:i/>
          <w:szCs w:val="24"/>
        </w:rPr>
        <w:t>haar.</w:t>
      </w:r>
    </w:p>
    <w:p w14:paraId="492719A8" w14:textId="77777777" w:rsidR="002F1B1E" w:rsidRDefault="002F1B1E" w:rsidP="00C9019A">
      <w:pPr>
        <w:rPr>
          <w:szCs w:val="24"/>
        </w:rPr>
      </w:pPr>
    </w:p>
    <w:p w14:paraId="4BC0ED8C" w14:textId="725C2375" w:rsidR="00C9019A" w:rsidRPr="00C9019A" w:rsidRDefault="00C9019A" w:rsidP="00C9019A">
      <w:pPr>
        <w:rPr>
          <w:szCs w:val="24"/>
        </w:rPr>
      </w:pPr>
      <w:r w:rsidRPr="00C9019A">
        <w:rPr>
          <w:szCs w:val="24"/>
        </w:rPr>
        <w:t>De functie van het voorzetsel om plaats of tijd of richting aan te geven, ontbreekt hier. De enige functie is het verbinden van het werkwoord met de zelfstandig</w:t>
      </w:r>
      <w:r w:rsidR="002F1B1E">
        <w:rPr>
          <w:szCs w:val="24"/>
        </w:rPr>
        <w:t>-</w:t>
      </w:r>
      <w:r w:rsidRPr="00C9019A">
        <w:rPr>
          <w:szCs w:val="24"/>
        </w:rPr>
        <w:t>naamwoordgroep</w:t>
      </w:r>
      <w:r w:rsidR="00D95DD5">
        <w:rPr>
          <w:szCs w:val="24"/>
        </w:rPr>
        <w:t xml:space="preserve"> na het voorzetsel</w:t>
      </w:r>
      <w:r w:rsidRPr="00C9019A">
        <w:rPr>
          <w:szCs w:val="24"/>
        </w:rPr>
        <w:t>.</w:t>
      </w:r>
      <w:r w:rsidR="00D95DD5">
        <w:rPr>
          <w:szCs w:val="24"/>
        </w:rPr>
        <w:t xml:space="preserve"> Hoewel het voorzetsel eigenlijk </w:t>
      </w:r>
      <w:r w:rsidR="002F1B1E">
        <w:rPr>
          <w:szCs w:val="24"/>
        </w:rPr>
        <w:t xml:space="preserve">meer </w:t>
      </w:r>
      <w:r w:rsidR="00D95DD5">
        <w:rPr>
          <w:szCs w:val="24"/>
        </w:rPr>
        <w:t>bij het werkwoord hoort, spreken we hier toch van een voorzetselwoordgroep en wordt het voorzetsel niet tot het gezegde gerekend.</w:t>
      </w:r>
    </w:p>
    <w:p w14:paraId="7F4D84C3" w14:textId="2F235A2B" w:rsidR="00C9019A" w:rsidRPr="00C9019A" w:rsidRDefault="00C9019A" w:rsidP="00C9019A">
      <w:pPr>
        <w:rPr>
          <w:szCs w:val="24"/>
        </w:rPr>
      </w:pPr>
    </w:p>
    <w:p w14:paraId="7A46F24B" w14:textId="5FC4B5C1" w:rsidR="00C9019A" w:rsidRDefault="00C9019A" w:rsidP="00C9019A">
      <w:pPr>
        <w:rPr>
          <w:szCs w:val="24"/>
        </w:rPr>
      </w:pPr>
      <w:r w:rsidRPr="00C9019A">
        <w:rPr>
          <w:szCs w:val="24"/>
        </w:rPr>
        <w:t xml:space="preserve">In zo’n geval spreken we van </w:t>
      </w:r>
      <w:r w:rsidRPr="00C9019A">
        <w:rPr>
          <w:b/>
          <w:szCs w:val="24"/>
        </w:rPr>
        <w:t>het voorzetselvoorwerp</w:t>
      </w:r>
      <w:r w:rsidRPr="00C9019A">
        <w:rPr>
          <w:szCs w:val="24"/>
        </w:rPr>
        <w:t>.</w:t>
      </w:r>
    </w:p>
    <w:p w14:paraId="187DA59A" w14:textId="77777777" w:rsidR="002F1B1E" w:rsidRDefault="002F1B1E" w:rsidP="00C9019A">
      <w:pPr>
        <w:rPr>
          <w:szCs w:val="24"/>
        </w:rPr>
      </w:pPr>
    </w:p>
    <w:p w14:paraId="2349A287" w14:textId="58EFEBF1" w:rsidR="00226C64" w:rsidRDefault="00C9019A" w:rsidP="0072114E">
      <w:pPr>
        <w:rPr>
          <w:szCs w:val="24"/>
        </w:rPr>
      </w:pPr>
      <w:r w:rsidRPr="00C9019A">
        <w:rPr>
          <w:szCs w:val="24"/>
        </w:rPr>
        <w:t xml:space="preserve">In zin (b) is </w:t>
      </w:r>
      <w:r w:rsidRPr="00C9019A">
        <w:rPr>
          <w:b/>
          <w:i/>
          <w:szCs w:val="24"/>
        </w:rPr>
        <w:t>op haar</w:t>
      </w:r>
      <w:r w:rsidRPr="00C9019A">
        <w:rPr>
          <w:szCs w:val="24"/>
        </w:rPr>
        <w:t xml:space="preserve"> het voorzetselvoorwerp.</w:t>
      </w:r>
    </w:p>
    <w:p w14:paraId="073B6D66" w14:textId="77777777" w:rsidR="00D95DD5" w:rsidRDefault="00D95DD5" w:rsidP="0072114E">
      <w:pPr>
        <w:rPr>
          <w:szCs w:val="24"/>
        </w:rPr>
      </w:pPr>
    </w:p>
    <w:p w14:paraId="37C5AB26" w14:textId="233C8D3A" w:rsidR="00231AC3" w:rsidRDefault="00231AC3" w:rsidP="0072114E">
      <w:pPr>
        <w:rPr>
          <w:szCs w:val="24"/>
        </w:rPr>
      </w:pPr>
      <w:r>
        <w:rPr>
          <w:szCs w:val="24"/>
        </w:rPr>
        <w:t xml:space="preserve">Het woord zegt het al: een voorzetselvoorwerp begint altijd met een voorzetsel. Maar dit voorzetsel geeft </w:t>
      </w:r>
      <w:r w:rsidRPr="00231AC3">
        <w:rPr>
          <w:b/>
          <w:szCs w:val="24"/>
        </w:rPr>
        <w:t>geen</w:t>
      </w:r>
      <w:r>
        <w:rPr>
          <w:szCs w:val="24"/>
        </w:rPr>
        <w:t xml:space="preserve"> tijd of plaats of richting aan. Geeft het voorzetsel wel plaats of tijd of richting aan, dan is er sprake van een bijwoordelijke bepaling. In zin (a) is </w:t>
      </w:r>
      <w:r w:rsidRPr="00231AC3">
        <w:rPr>
          <w:i/>
          <w:szCs w:val="24"/>
        </w:rPr>
        <w:t>op het perron</w:t>
      </w:r>
      <w:r>
        <w:rPr>
          <w:szCs w:val="24"/>
        </w:rPr>
        <w:t xml:space="preserve"> een bijwoordelijke bepaling van plaats.</w:t>
      </w:r>
    </w:p>
    <w:p w14:paraId="6502BA64" w14:textId="47352580" w:rsidR="00D95DD5" w:rsidRDefault="00D95DD5" w:rsidP="0072114E">
      <w:pPr>
        <w:rPr>
          <w:szCs w:val="24"/>
        </w:rPr>
      </w:pPr>
    </w:p>
    <w:p w14:paraId="5F038047" w14:textId="77777777" w:rsidR="002F1B1E" w:rsidRDefault="002F1B1E" w:rsidP="0072114E">
      <w:pPr>
        <w:rPr>
          <w:szCs w:val="24"/>
        </w:rPr>
      </w:pPr>
    </w:p>
    <w:p w14:paraId="08961029" w14:textId="77777777" w:rsidR="002F1B1E" w:rsidRDefault="002F1B1E" w:rsidP="0072114E">
      <w:pPr>
        <w:rPr>
          <w:szCs w:val="24"/>
        </w:rPr>
      </w:pPr>
    </w:p>
    <w:p w14:paraId="4236F401" w14:textId="77777777" w:rsidR="002F1B1E" w:rsidRDefault="002F1B1E" w:rsidP="0072114E">
      <w:pPr>
        <w:rPr>
          <w:szCs w:val="24"/>
        </w:rPr>
      </w:pPr>
    </w:p>
    <w:p w14:paraId="7688C560" w14:textId="77777777" w:rsidR="002F1B1E" w:rsidRDefault="002F1B1E" w:rsidP="0072114E">
      <w:pPr>
        <w:rPr>
          <w:szCs w:val="24"/>
        </w:rPr>
      </w:pPr>
    </w:p>
    <w:p w14:paraId="1011DCF2" w14:textId="77777777" w:rsidR="002F1B1E" w:rsidRDefault="002F1B1E" w:rsidP="0072114E">
      <w:pPr>
        <w:rPr>
          <w:szCs w:val="24"/>
        </w:rPr>
      </w:pPr>
    </w:p>
    <w:p w14:paraId="4E1B18DB" w14:textId="77777777" w:rsidR="002F1B1E" w:rsidRDefault="002F1B1E" w:rsidP="0072114E">
      <w:pPr>
        <w:rPr>
          <w:szCs w:val="24"/>
        </w:rPr>
      </w:pPr>
    </w:p>
    <w:p w14:paraId="1A25334D" w14:textId="77777777" w:rsidR="002F1B1E" w:rsidRDefault="002F1B1E" w:rsidP="0072114E">
      <w:pPr>
        <w:rPr>
          <w:szCs w:val="24"/>
        </w:rPr>
      </w:pPr>
    </w:p>
    <w:p w14:paraId="57187A72" w14:textId="77777777" w:rsidR="002F1B1E" w:rsidRDefault="002F1B1E" w:rsidP="0072114E">
      <w:pPr>
        <w:rPr>
          <w:szCs w:val="24"/>
        </w:rPr>
      </w:pPr>
    </w:p>
    <w:p w14:paraId="0E9D7EC9" w14:textId="77777777" w:rsidR="002F1B1E" w:rsidRDefault="002F1B1E" w:rsidP="0072114E">
      <w:pPr>
        <w:rPr>
          <w:szCs w:val="24"/>
        </w:rPr>
      </w:pPr>
    </w:p>
    <w:p w14:paraId="5CEC7BA9" w14:textId="54B71495" w:rsidR="00D95DD5" w:rsidRDefault="00D95DD5" w:rsidP="0072114E">
      <w:pPr>
        <w:rPr>
          <w:szCs w:val="24"/>
        </w:rPr>
      </w:pPr>
      <w:r>
        <w:rPr>
          <w:szCs w:val="24"/>
        </w:rPr>
        <w:t>Het voorzetsel in een voorzetselvoorwerp kan niet vervangen worden door een ander voorzetsel</w:t>
      </w:r>
      <w:r w:rsidR="00910370">
        <w:rPr>
          <w:szCs w:val="24"/>
        </w:rPr>
        <w:t>;</w:t>
      </w:r>
      <w:r>
        <w:rPr>
          <w:szCs w:val="24"/>
        </w:rPr>
        <w:t xml:space="preserve"> bij een bijwoordelijke bepaling kan dat wel.</w:t>
      </w:r>
    </w:p>
    <w:p w14:paraId="6EB3DB9C" w14:textId="62284398" w:rsidR="00D95DD5" w:rsidRDefault="00D95DD5" w:rsidP="0072114E">
      <w:pPr>
        <w:rPr>
          <w:szCs w:val="24"/>
        </w:rPr>
      </w:pPr>
    </w:p>
    <w:p w14:paraId="3DB60492" w14:textId="6E0CDD82" w:rsidR="00D95DD5" w:rsidRPr="00D95DD5" w:rsidRDefault="00D95DD5" w:rsidP="00D95DD5">
      <w:pPr>
        <w:pStyle w:val="Lijstalinea"/>
        <w:numPr>
          <w:ilvl w:val="0"/>
          <w:numId w:val="12"/>
        </w:numPr>
        <w:rPr>
          <w:szCs w:val="24"/>
        </w:rPr>
      </w:pPr>
      <w:r w:rsidRPr="00D95DD5">
        <w:rPr>
          <w:szCs w:val="24"/>
        </w:rPr>
        <w:t xml:space="preserve">Hij wacht </w:t>
      </w:r>
      <w:r w:rsidRPr="00910370">
        <w:rPr>
          <w:color w:val="FF0000"/>
          <w:szCs w:val="24"/>
        </w:rPr>
        <w:t>op</w:t>
      </w:r>
      <w:r w:rsidRPr="00D95DD5">
        <w:rPr>
          <w:szCs w:val="24"/>
        </w:rPr>
        <w:t xml:space="preserve"> het perron </w:t>
      </w:r>
      <w:r w:rsidRPr="00D95DD5">
        <w:sym w:font="Wingdings" w:char="F0F3"/>
      </w:r>
      <w:r w:rsidRPr="00D95DD5">
        <w:rPr>
          <w:szCs w:val="24"/>
        </w:rPr>
        <w:t xml:space="preserve"> (b) hij wacht </w:t>
      </w:r>
      <w:r w:rsidRPr="00910370">
        <w:rPr>
          <w:color w:val="FF0000"/>
          <w:szCs w:val="24"/>
        </w:rPr>
        <w:t>achter</w:t>
      </w:r>
      <w:r w:rsidRPr="00D95DD5">
        <w:rPr>
          <w:szCs w:val="24"/>
        </w:rPr>
        <w:t xml:space="preserve"> het perron.</w:t>
      </w:r>
    </w:p>
    <w:p w14:paraId="058EA0D4" w14:textId="5254BAF8" w:rsidR="00D95DD5" w:rsidRPr="00D95DD5" w:rsidRDefault="00D95DD5" w:rsidP="00D95DD5">
      <w:pPr>
        <w:pStyle w:val="Lijstalinea"/>
        <w:numPr>
          <w:ilvl w:val="0"/>
          <w:numId w:val="12"/>
        </w:numPr>
        <w:rPr>
          <w:szCs w:val="24"/>
        </w:rPr>
      </w:pPr>
      <w:r w:rsidRPr="00D95DD5">
        <w:rPr>
          <w:szCs w:val="24"/>
        </w:rPr>
        <w:t xml:space="preserve">Hij wacht </w:t>
      </w:r>
      <w:r w:rsidRPr="00910370">
        <w:rPr>
          <w:color w:val="FF0000"/>
          <w:szCs w:val="24"/>
        </w:rPr>
        <w:t>op</w:t>
      </w:r>
      <w:r w:rsidRPr="00D95DD5">
        <w:rPr>
          <w:szCs w:val="24"/>
        </w:rPr>
        <w:t xml:space="preserve"> het meisje </w:t>
      </w:r>
      <w:r w:rsidRPr="00D95DD5">
        <w:sym w:font="Wingdings" w:char="F0F3"/>
      </w:r>
      <w:r w:rsidRPr="00D95DD5">
        <w:rPr>
          <w:szCs w:val="24"/>
        </w:rPr>
        <w:t xml:space="preserve"> (d) </w:t>
      </w:r>
      <w:r w:rsidRPr="00D95DD5">
        <w:rPr>
          <w:b/>
          <w:szCs w:val="24"/>
        </w:rPr>
        <w:t>*</w:t>
      </w:r>
      <w:r w:rsidRPr="00D95DD5">
        <w:rPr>
          <w:szCs w:val="24"/>
        </w:rPr>
        <w:t xml:space="preserve">Hij wacht </w:t>
      </w:r>
      <w:r w:rsidRPr="00910370">
        <w:rPr>
          <w:color w:val="FF0000"/>
          <w:szCs w:val="24"/>
        </w:rPr>
        <w:t>onder</w:t>
      </w:r>
      <w:r w:rsidRPr="00D95DD5">
        <w:rPr>
          <w:szCs w:val="24"/>
        </w:rPr>
        <w:t xml:space="preserve"> het meisje.</w:t>
      </w:r>
    </w:p>
    <w:p w14:paraId="72F51694" w14:textId="3FEC7546" w:rsidR="00D95DD5" w:rsidRDefault="00D95DD5" w:rsidP="00D95DD5">
      <w:pPr>
        <w:rPr>
          <w:szCs w:val="24"/>
        </w:rPr>
      </w:pPr>
    </w:p>
    <w:p w14:paraId="6D5BCD7A" w14:textId="054B4AA0" w:rsidR="00D95DD5" w:rsidRPr="00D95DD5" w:rsidRDefault="00D95DD5" w:rsidP="00D95DD5">
      <w:pPr>
        <w:rPr>
          <w:szCs w:val="24"/>
        </w:rPr>
      </w:pPr>
      <w:r>
        <w:rPr>
          <w:szCs w:val="24"/>
        </w:rPr>
        <w:t xml:space="preserve">Waar </w:t>
      </w:r>
      <w:r w:rsidRPr="00910370">
        <w:rPr>
          <w:color w:val="FF0000"/>
          <w:szCs w:val="24"/>
        </w:rPr>
        <w:t xml:space="preserve">op het meisje </w:t>
      </w:r>
      <w:r>
        <w:rPr>
          <w:szCs w:val="24"/>
        </w:rPr>
        <w:t xml:space="preserve">in zin (b) een voorzetselvoorwerp is, is </w:t>
      </w:r>
      <w:r w:rsidR="00910370" w:rsidRPr="00910370">
        <w:rPr>
          <w:i/>
          <w:color w:val="FF0000"/>
          <w:szCs w:val="24"/>
        </w:rPr>
        <w:t>onder het meisje</w:t>
      </w:r>
      <w:r w:rsidRPr="00910370">
        <w:rPr>
          <w:color w:val="FF0000"/>
          <w:szCs w:val="24"/>
        </w:rPr>
        <w:t xml:space="preserve"> </w:t>
      </w:r>
      <w:r>
        <w:rPr>
          <w:szCs w:val="24"/>
        </w:rPr>
        <w:t>in zin (d) een bijwoordelijke bepaling</w:t>
      </w:r>
      <w:r w:rsidR="00910370">
        <w:rPr>
          <w:szCs w:val="24"/>
        </w:rPr>
        <w:t xml:space="preserve"> van plaats. </w:t>
      </w:r>
      <w:r w:rsidR="00910370" w:rsidRPr="00910370">
        <w:rPr>
          <w:i/>
          <w:szCs w:val="24"/>
        </w:rPr>
        <w:t>Op</w:t>
      </w:r>
      <w:r w:rsidR="00910370">
        <w:rPr>
          <w:szCs w:val="24"/>
        </w:rPr>
        <w:t xml:space="preserve"> is een voorzetsel dat vast bij wachten hoort: </w:t>
      </w:r>
      <w:r w:rsidR="00910370" w:rsidRPr="00910370">
        <w:rPr>
          <w:b/>
          <w:i/>
          <w:szCs w:val="24"/>
        </w:rPr>
        <w:t>wachten op</w:t>
      </w:r>
      <w:r w:rsidR="00910370">
        <w:rPr>
          <w:szCs w:val="24"/>
        </w:rPr>
        <w:t xml:space="preserve">, </w:t>
      </w:r>
      <w:r w:rsidR="00910370" w:rsidRPr="00910370">
        <w:rPr>
          <w:i/>
          <w:szCs w:val="24"/>
        </w:rPr>
        <w:t>Onder</w:t>
      </w:r>
      <w:r w:rsidR="00910370">
        <w:rPr>
          <w:szCs w:val="24"/>
        </w:rPr>
        <w:t xml:space="preserve"> is geen voorzetsel dat vast bij wachten hoort </w:t>
      </w:r>
      <w:r w:rsidR="00910370" w:rsidRPr="00910370">
        <w:rPr>
          <w:b/>
          <w:i/>
          <w:szCs w:val="24"/>
        </w:rPr>
        <w:t>*wachten onder</w:t>
      </w:r>
      <w:r w:rsidR="00910370">
        <w:rPr>
          <w:szCs w:val="24"/>
        </w:rPr>
        <w:t>.</w:t>
      </w:r>
    </w:p>
    <w:sectPr w:rsidR="00D95DD5" w:rsidRPr="00D95DD5" w:rsidSect="002F1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99A6" w14:textId="77777777" w:rsidR="00624E86" w:rsidRDefault="00624E86" w:rsidP="00624E86">
      <w:pPr>
        <w:spacing w:line="240" w:lineRule="auto"/>
      </w:pPr>
      <w:r>
        <w:separator/>
      </w:r>
    </w:p>
  </w:endnote>
  <w:endnote w:type="continuationSeparator" w:id="0">
    <w:p w14:paraId="0168176B" w14:textId="77777777" w:rsidR="00624E86" w:rsidRDefault="00624E86" w:rsidP="0062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3D87" w14:textId="77777777" w:rsidR="00F915F6" w:rsidRDefault="00F915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0" w:type="dxa"/>
      <w:tblLook w:val="04A0" w:firstRow="1" w:lastRow="0" w:firstColumn="1" w:lastColumn="0" w:noHBand="0" w:noVBand="1"/>
    </w:tblPr>
    <w:tblGrid>
      <w:gridCol w:w="2484"/>
      <w:gridCol w:w="4593"/>
      <w:gridCol w:w="1985"/>
    </w:tblGrid>
    <w:tr w:rsidR="00624E86" w14:paraId="1A5D311F" w14:textId="77777777" w:rsidTr="00624E8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98D80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63EA4" w14:textId="786B9A86" w:rsidR="00624E86" w:rsidRDefault="00A00111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Bestandsnaam: uitleg les 1</w:t>
          </w:r>
          <w:r w:rsidR="004D63EA">
            <w:rPr>
              <w:rFonts w:cs="Arial"/>
              <w:sz w:val="20"/>
              <w:szCs w:val="20"/>
            </w:rPr>
            <w:t>1</w:t>
          </w:r>
          <w:r w:rsidR="00624E86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DFCEF" w14:textId="7A2ECC1E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915F6">
            <w:rPr>
              <w:rFonts w:cs="Arial"/>
              <w:noProof/>
              <w:sz w:val="20"/>
              <w:szCs w:val="20"/>
            </w:rPr>
            <w:t>2-sep-17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624E86" w14:paraId="572E142E" w14:textId="77777777" w:rsidTr="002F1B1E">
      <w:trPr>
        <w:trHeight w:val="175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23301" w14:textId="77777777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B5E72" w14:textId="3AFBE5E8" w:rsidR="00624E86" w:rsidRDefault="00F915F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Versie: </w:t>
          </w:r>
          <w:r>
            <w:rPr>
              <w:rFonts w:cs="Arial"/>
              <w:sz w:val="20"/>
              <w:szCs w:val="20"/>
            </w:rPr>
            <w:t>1.0</w:t>
          </w:r>
          <w:bookmarkStart w:id="0" w:name="_GoBack"/>
          <w:bookmarkEnd w:id="0"/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2EDEB" w14:textId="250390CD" w:rsidR="00624E86" w:rsidRDefault="00624E86" w:rsidP="00624E8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915F6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F915F6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DC91150" w14:textId="77777777" w:rsidR="00624E86" w:rsidRPr="00624E86" w:rsidRDefault="00624E86" w:rsidP="00624E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0DEB" w14:textId="77777777" w:rsidR="00F915F6" w:rsidRDefault="00F915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AB23" w14:textId="77777777" w:rsidR="00624E86" w:rsidRDefault="00624E86" w:rsidP="00624E86">
      <w:pPr>
        <w:spacing w:line="240" w:lineRule="auto"/>
      </w:pPr>
      <w:r>
        <w:separator/>
      </w:r>
    </w:p>
  </w:footnote>
  <w:footnote w:type="continuationSeparator" w:id="0">
    <w:p w14:paraId="7544C363" w14:textId="77777777" w:rsidR="00624E86" w:rsidRDefault="00624E86" w:rsidP="00624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5ABC" w14:textId="77777777" w:rsidR="00F915F6" w:rsidRDefault="00F915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860D" w14:textId="7FAF3832" w:rsidR="00624E86" w:rsidRPr="00624E86" w:rsidRDefault="00A00111" w:rsidP="00624E86">
    <w:pPr>
      <w:pStyle w:val="Koptekst"/>
      <w:jc w:val="center"/>
      <w:rPr>
        <w:rFonts w:ascii="Cambria" w:hAnsi="Cambria"/>
        <w:sz w:val="16"/>
      </w:rPr>
    </w:pPr>
    <w:r>
      <w:rPr>
        <w:rFonts w:ascii="Cambria" w:hAnsi="Cambria"/>
        <w:sz w:val="20"/>
      </w:rPr>
      <w:t>Uitleg les 1</w:t>
    </w:r>
    <w:r w:rsidR="004D63EA">
      <w:rPr>
        <w:rFonts w:ascii="Cambria" w:hAnsi="Cambria"/>
        <w:sz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795E" w14:textId="77777777" w:rsidR="00F915F6" w:rsidRDefault="00F915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FC1"/>
    <w:multiLevelType w:val="hybridMultilevel"/>
    <w:tmpl w:val="9552E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AC8"/>
    <w:multiLevelType w:val="hybridMultilevel"/>
    <w:tmpl w:val="50D0992A"/>
    <w:lvl w:ilvl="0" w:tplc="F1C82E8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0671A8"/>
    <w:multiLevelType w:val="hybridMultilevel"/>
    <w:tmpl w:val="120E176C"/>
    <w:lvl w:ilvl="0" w:tplc="CDA00460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73D2F"/>
    <w:multiLevelType w:val="hybridMultilevel"/>
    <w:tmpl w:val="5AC6CB12"/>
    <w:lvl w:ilvl="0" w:tplc="F1C82E8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3D4D21"/>
    <w:multiLevelType w:val="hybridMultilevel"/>
    <w:tmpl w:val="6C92B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F4644"/>
    <w:multiLevelType w:val="multilevel"/>
    <w:tmpl w:val="D628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24A7D"/>
    <w:multiLevelType w:val="hybridMultilevel"/>
    <w:tmpl w:val="5AC6CB12"/>
    <w:lvl w:ilvl="0" w:tplc="F1C82E8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A66F34"/>
    <w:multiLevelType w:val="multilevel"/>
    <w:tmpl w:val="C16CCEEA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F30054"/>
    <w:multiLevelType w:val="hybridMultilevel"/>
    <w:tmpl w:val="5AC6CB12"/>
    <w:lvl w:ilvl="0" w:tplc="F1C82E8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A118B8"/>
    <w:multiLevelType w:val="hybridMultilevel"/>
    <w:tmpl w:val="F64EC0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3278B"/>
    <w:multiLevelType w:val="hybridMultilevel"/>
    <w:tmpl w:val="8896809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99107D"/>
    <w:multiLevelType w:val="hybridMultilevel"/>
    <w:tmpl w:val="D02CB26E"/>
    <w:lvl w:ilvl="0" w:tplc="A1469E3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86"/>
    <w:rsid w:val="000567E0"/>
    <w:rsid w:val="001C2C9D"/>
    <w:rsid w:val="00226C64"/>
    <w:rsid w:val="00231AC3"/>
    <w:rsid w:val="002F1B1E"/>
    <w:rsid w:val="0034136A"/>
    <w:rsid w:val="004D63EA"/>
    <w:rsid w:val="00624E86"/>
    <w:rsid w:val="00666753"/>
    <w:rsid w:val="0072114E"/>
    <w:rsid w:val="007F0075"/>
    <w:rsid w:val="00842732"/>
    <w:rsid w:val="00897FE3"/>
    <w:rsid w:val="008F22CE"/>
    <w:rsid w:val="00910370"/>
    <w:rsid w:val="009F1D33"/>
    <w:rsid w:val="00A00111"/>
    <w:rsid w:val="00AE3C08"/>
    <w:rsid w:val="00AF0E09"/>
    <w:rsid w:val="00B42024"/>
    <w:rsid w:val="00B8370E"/>
    <w:rsid w:val="00C70A68"/>
    <w:rsid w:val="00C9019A"/>
    <w:rsid w:val="00CB138C"/>
    <w:rsid w:val="00D95DD5"/>
    <w:rsid w:val="00F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AABD"/>
  <w15:chartTrackingRefBased/>
  <w15:docId w15:val="{87699E2B-BE43-4114-A7ED-1308D19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2C9D"/>
    <w:pPr>
      <w:spacing w:after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E8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24E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4E86"/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24E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70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567E0"/>
    <w:rPr>
      <w:b/>
      <w:bCs/>
    </w:rPr>
  </w:style>
  <w:style w:type="character" w:styleId="Nadruk">
    <w:name w:val="Emphasis"/>
    <w:basedOn w:val="Standaardalinea-lettertype"/>
    <w:uiPriority w:val="20"/>
    <w:qFormat/>
    <w:rsid w:val="00056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Rijswijk</dc:creator>
  <cp:keywords/>
  <dc:description/>
  <cp:lastModifiedBy>Jan Rijswijk</cp:lastModifiedBy>
  <cp:revision>6</cp:revision>
  <dcterms:created xsi:type="dcterms:W3CDTF">2017-08-10T09:17:00Z</dcterms:created>
  <dcterms:modified xsi:type="dcterms:W3CDTF">2017-09-02T11:56:00Z</dcterms:modified>
</cp:coreProperties>
</file>